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Social Media Policy Template – For Charities and Community Groups</w:t>
      </w:r>
    </w:p>
    <w:p>
      <w:r>
        <w:t>⸻</w:t>
      </w:r>
    </w:p>
    <w:p>
      <w:pPr>
        <w:pStyle w:val="Heading2"/>
      </w:pPr>
      <w:r>
        <w:t>1. Introduction</w:t>
      </w:r>
    </w:p>
    <w:p>
      <w:r>
        <w:t>Social media is an important tool for communication, engagement, and promoting the work of [Organisation Name]. This policy provides guidance on responsible use of social media by staff, volunteers, and trustees when representing the organisation.</w:t>
      </w:r>
    </w:p>
    <w:p>
      <w:r>
        <w:t>⸻</w:t>
      </w:r>
    </w:p>
    <w:p>
      <w:pPr>
        <w:pStyle w:val="Heading2"/>
      </w:pPr>
      <w:r>
        <w:t>2. Scope</w:t>
      </w:r>
    </w:p>
    <w:p>
      <w:r>
        <w:t>This policy applies to:</w:t>
        <w:br/>
        <w:t>• Posts made on official [Organisation Name] social media accounts.</w:t>
        <w:br/>
        <w:t>• Personal posts where individuals identify themselves as associated with [Organisation Name].</w:t>
      </w:r>
    </w:p>
    <w:p>
      <w:r>
        <w:t>⸻</w:t>
      </w:r>
    </w:p>
    <w:p>
      <w:pPr>
        <w:pStyle w:val="Heading2"/>
      </w:pPr>
      <w:r>
        <w:t>3. Principles</w:t>
      </w:r>
    </w:p>
    <w:p>
      <w:r>
        <w:t>When using social media, individuals must:</w:t>
        <w:br/>
        <w:t>• Act responsibly, respectfully, and in line with [Organisation Name]'s values.</w:t>
        <w:br/>
        <w:t>• Protect confidential and sensitive information.</w:t>
        <w:br/>
        <w:t>• Ensure safeguarding policies are upheld when posting content about children, young people, or adults at risk.</w:t>
        <w:br/>
        <w:t>• Avoid posting anything that could damage the organisation’s reputation.</w:t>
      </w:r>
    </w:p>
    <w:p>
      <w:r>
        <w:t>⸻</w:t>
      </w:r>
    </w:p>
    <w:p>
      <w:pPr>
        <w:pStyle w:val="Heading2"/>
      </w:pPr>
      <w:r>
        <w:t>4. Posting Content</w:t>
      </w:r>
    </w:p>
    <w:p>
      <w:r>
        <w:t>• Only authorised individuals may post on behalf of the organisation.</w:t>
        <w:br/>
        <w:t>• Consent must be obtained before sharing personal information, photographs, or videos of individuals.</w:t>
        <w:br/>
        <w:t>• Posts must reflect positively on the organisation, avoiding discriminatory, offensive, or inflammatory content.</w:t>
      </w:r>
    </w:p>
    <w:p>
      <w:r>
        <w:t>⸻</w:t>
      </w:r>
    </w:p>
    <w:p>
      <w:pPr>
        <w:pStyle w:val="Heading2"/>
      </w:pPr>
      <w:r>
        <w:t>5. Personal Use of Social Media</w:t>
      </w:r>
    </w:p>
    <w:p>
      <w:r>
        <w:t>Staff, volunteers, and trustees must:</w:t>
        <w:br/>
        <w:t>• Make it clear when views expressed are their own and not those of [Organisation Name].</w:t>
        <w:br/>
        <w:t>• Avoid bringing the organisation into disrepute through personal social media activity.</w:t>
      </w:r>
    </w:p>
    <w:p>
      <w:r>
        <w:t>⸻</w:t>
      </w:r>
    </w:p>
    <w:p>
      <w:pPr>
        <w:pStyle w:val="Heading2"/>
      </w:pPr>
      <w:r>
        <w:t>6. Breaches of Policy</w:t>
      </w:r>
    </w:p>
    <w:p>
      <w:r>
        <w:t>Breaches of this policy may result in disciplinary action, including termination of volunteer agreements or other appropriate measures.</w:t>
      </w:r>
    </w:p>
    <w:p>
      <w:r>
        <w:t>⸻</w:t>
      </w:r>
    </w:p>
    <w:p>
      <w:pPr>
        <w:pStyle w:val="Heading2"/>
      </w:pPr>
      <w:r>
        <w:t>7. Policy Review</w:t>
      </w:r>
    </w:p>
    <w:p>
      <w:r>
        <w:t>This policy will be reviewed every [12/24] months or sooner if necessary to reflect changes in social media platforms or best practice.</w:t>
      </w:r>
    </w:p>
    <w:p>
      <w:r>
        <w:t>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